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FBEE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附件2</w:t>
      </w:r>
    </w:p>
    <w:tbl>
      <w:tblPr>
        <w:tblStyle w:val="20"/>
        <w:tblW w:w="8891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455"/>
        <w:gridCol w:w="1250"/>
        <w:gridCol w:w="3136"/>
        <w:gridCol w:w="851"/>
        <w:gridCol w:w="629"/>
        <w:gridCol w:w="967"/>
      </w:tblGrid>
      <w:tr w14:paraId="36DA2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8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BA02AB">
            <w:pPr>
              <w:jc w:val="center"/>
              <w:rPr>
                <w:rFonts w:hint="default" w:ascii="方正小标宋简体" w:hAnsi="仿宋" w:eastAsia="方正小标宋简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b/>
                <w:bCs/>
                <w:sz w:val="30"/>
                <w:szCs w:val="30"/>
              </w:rPr>
              <w:t>2025年印刷品及宣传物料设计制作服务项目</w:t>
            </w:r>
            <w:r>
              <w:rPr>
                <w:rFonts w:hint="eastAsia" w:ascii="方正小标宋简体" w:hAnsi="仿宋" w:eastAsia="方正小标宋简体"/>
                <w:b/>
                <w:bCs/>
                <w:sz w:val="30"/>
                <w:szCs w:val="30"/>
                <w:lang w:val="en-US" w:eastAsia="zh-CN"/>
              </w:rPr>
              <w:t>报价单</w:t>
            </w:r>
          </w:p>
        </w:tc>
      </w:tr>
      <w:tr w14:paraId="5807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2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77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252EF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935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规格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72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FF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B6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报价（元）</w:t>
            </w:r>
          </w:p>
        </w:tc>
      </w:tr>
      <w:tr w14:paraId="046F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D3F6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418C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宣传单页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90DB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AF84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A4,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157克铜版双面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89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745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5C8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7F1B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080D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6A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磨砂玻璃贴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E9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1F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加厚（厚度：2mm）磨砂玻璃贴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55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39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28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12A8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8FFF1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59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易拉宝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E935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F2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80*200cm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塑盖型架(海报PP纸画面)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FD6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8E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E1F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754B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6B4F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8B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名片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2F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F0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300克铜版复膜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9*5.4cm 200张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F6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200张/盒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CB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9A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2C560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1B591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1F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横幅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EEFC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BC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宽：70cm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BB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5C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65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48BA0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4DBB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20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海报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C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34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60*80cm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4C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BD8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C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1E733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3FC37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09581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揭幕仪式铜牌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CD129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420A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40*60*2cm，厚度0.7mm，UV平面彩印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1C0B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2851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E8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1159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AC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19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三角桌签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F2E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0D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30*15cm，300克铜版纸成品粘好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AC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73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26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35B4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B8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3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成果册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51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F2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30P胶装180*250mm，封面250克复膜，内页双面157克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50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A6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7B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43DC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F2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07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简报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03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AF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简报成品68P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尺寸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，封面250克铜版纸亚膜，内页80 克双胶纸彩色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E1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3B8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BE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549E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620F2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36579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彩色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打印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4209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印刷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3E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，70克双胶纸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9C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页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17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08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78C0C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47D5F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8D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黑白打印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002C9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印刷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12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，70克双胶纸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B2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页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A6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45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1558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664B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AD3BE">
            <w:pPr>
              <w:tabs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铜版纸彩色打印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54A34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印刷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A36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克铜版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F7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页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05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73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5F0E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A942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B41D4">
            <w:pPr>
              <w:tabs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铜版纸黑色打印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F83DF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印刷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25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克铜版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1E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页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1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4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1B96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CC38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E995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胶装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6E85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F98B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A958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册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AAE54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FD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14AB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A66D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9A99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文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字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排版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A335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排版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6F03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A4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6F54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页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D846A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DE1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</w:tr>
      <w:tr w14:paraId="09E1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4DA1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22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KT板制作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00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BC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写真复KT板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48F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A5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44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4C66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AE251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DE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门型展架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90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9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80*180cm，重型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83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30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74B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3C52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44806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CF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喷绘布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4B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设计、制作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A9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550喷绘黑布四周打扣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41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5D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2E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35C7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4A3A5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C3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70D7C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B9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服务效率与售后保障</w:t>
            </w:r>
          </w:p>
        </w:tc>
        <w:tc>
          <w:tcPr>
            <w:tcW w:w="6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3B6C6">
            <w:pPr>
              <w:pStyle w:val="35"/>
              <w:autoSpaceDE w:val="0"/>
              <w:autoSpaceDN w:val="0"/>
              <w:adjustRightInd w:val="0"/>
              <w:ind w:left="57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</w:tr>
      <w:tr w14:paraId="6D825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F52D2">
            <w:pPr>
              <w:pStyle w:val="3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80" w:firstLineChars="200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  <w:t>我方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</w:rPr>
              <w:t>承诺后续合作价格不高于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  <w:t>本报价单上所列报价，其余未列出的项目价格参照门店收费标准给予不低于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  <w:t>%折扣率的优惠支持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1B16B2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13DB49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4115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80" w:firstLineChars="200"/>
              <w:jc w:val="left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响应供应商(盖章)：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法定代表人签字：</w:t>
            </w:r>
          </w:p>
          <w:p w14:paraId="1421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报价日期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7022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91" w:type="dxa"/>
            <w:gridSpan w:val="7"/>
            <w:tcBorders>
              <w:top w:val="nil"/>
              <w:left w:val="nil"/>
              <w:bottom w:val="nil"/>
            </w:tcBorders>
          </w:tcPr>
          <w:p w14:paraId="75C85AC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FF0000"/>
                <w:kern w:val="0"/>
                <w:sz w:val="24"/>
                <w:szCs w:val="24"/>
              </w:rPr>
              <w:t>备注：</w:t>
            </w:r>
          </w:p>
          <w:p w14:paraId="72A1F254">
            <w:pPr>
              <w:pStyle w:val="3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kern w:val="0"/>
                <w:sz w:val="24"/>
                <w:szCs w:val="24"/>
              </w:rPr>
              <w:t>以上报价已含税，包含喷绘、制作、安装、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FF0000"/>
                <w:kern w:val="0"/>
                <w:sz w:val="24"/>
                <w:szCs w:val="24"/>
              </w:rPr>
              <w:t>送货；</w:t>
            </w:r>
          </w:p>
          <w:p w14:paraId="5E29CB65">
            <w:pPr>
              <w:pStyle w:val="3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480" w:firstLineChars="200"/>
              <w:textAlignment w:val="auto"/>
              <w:rPr>
                <w:rFonts w:ascii="仿宋" w:hAnsi="仿宋" w:eastAsia="仿宋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kern w:val="0"/>
                <w:sz w:val="24"/>
                <w:szCs w:val="24"/>
              </w:rPr>
              <w:t>以上各项为我院需求明确、用量较大的项目，建议按大批量供货价格进行报价；</w:t>
            </w:r>
          </w:p>
          <w:p w14:paraId="47DB468F">
            <w:pPr>
              <w:pStyle w:val="3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 w:ascii="仿宋_GB2312" w:hAnsi="Times New Roman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FF0000"/>
                <w:kern w:val="0"/>
                <w:sz w:val="24"/>
                <w:szCs w:val="24"/>
              </w:rPr>
              <w:t>如采购时，非标服务或产品没有报价的，可后期双方协商价格</w:t>
            </w:r>
            <w:r>
              <w:rPr>
                <w:rFonts w:hint="eastAsia" w:ascii="仿宋" w:hAnsi="仿宋" w:eastAsia="仿宋" w:cs="仿宋_GB2312"/>
                <w:color w:val="FF0000"/>
                <w:kern w:val="0"/>
                <w:sz w:val="24"/>
                <w:szCs w:val="24"/>
              </w:rPr>
              <w:t>。</w:t>
            </w:r>
          </w:p>
        </w:tc>
      </w:tr>
    </w:tbl>
    <w:p w14:paraId="6F1693FB">
      <w:pPr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金山简黑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91B08"/>
    <w:multiLevelType w:val="multilevel"/>
    <w:tmpl w:val="45091B08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30"/>
    <w:rsid w:val="00011262"/>
    <w:rsid w:val="0001564C"/>
    <w:rsid w:val="000808DE"/>
    <w:rsid w:val="000B2EFD"/>
    <w:rsid w:val="00114F98"/>
    <w:rsid w:val="00131030"/>
    <w:rsid w:val="001314C7"/>
    <w:rsid w:val="00134447"/>
    <w:rsid w:val="00146AA7"/>
    <w:rsid w:val="001C094D"/>
    <w:rsid w:val="001C095A"/>
    <w:rsid w:val="002162F8"/>
    <w:rsid w:val="00251728"/>
    <w:rsid w:val="00256D05"/>
    <w:rsid w:val="00286CD3"/>
    <w:rsid w:val="002B2962"/>
    <w:rsid w:val="002E5A6A"/>
    <w:rsid w:val="00300660"/>
    <w:rsid w:val="003026E5"/>
    <w:rsid w:val="00311889"/>
    <w:rsid w:val="00334178"/>
    <w:rsid w:val="003D095E"/>
    <w:rsid w:val="00400158"/>
    <w:rsid w:val="004431EA"/>
    <w:rsid w:val="00445F93"/>
    <w:rsid w:val="004C3830"/>
    <w:rsid w:val="004E31D1"/>
    <w:rsid w:val="004F4832"/>
    <w:rsid w:val="00503A69"/>
    <w:rsid w:val="005047A7"/>
    <w:rsid w:val="005C3431"/>
    <w:rsid w:val="005D5CCD"/>
    <w:rsid w:val="005E2492"/>
    <w:rsid w:val="00632365"/>
    <w:rsid w:val="00653A37"/>
    <w:rsid w:val="006755DB"/>
    <w:rsid w:val="006D07C6"/>
    <w:rsid w:val="006D3B4E"/>
    <w:rsid w:val="006F1F9D"/>
    <w:rsid w:val="0071184A"/>
    <w:rsid w:val="00720BFE"/>
    <w:rsid w:val="0072677A"/>
    <w:rsid w:val="0074639E"/>
    <w:rsid w:val="00775266"/>
    <w:rsid w:val="007B5F9A"/>
    <w:rsid w:val="007C6F8F"/>
    <w:rsid w:val="007D2BC6"/>
    <w:rsid w:val="007E4E9D"/>
    <w:rsid w:val="007F69FF"/>
    <w:rsid w:val="0084044A"/>
    <w:rsid w:val="00852027"/>
    <w:rsid w:val="0088585B"/>
    <w:rsid w:val="008C4E30"/>
    <w:rsid w:val="008E4512"/>
    <w:rsid w:val="008F2070"/>
    <w:rsid w:val="009131C3"/>
    <w:rsid w:val="009333C8"/>
    <w:rsid w:val="009340F7"/>
    <w:rsid w:val="009856AC"/>
    <w:rsid w:val="009D304F"/>
    <w:rsid w:val="009D75D4"/>
    <w:rsid w:val="00A14E79"/>
    <w:rsid w:val="00A83F00"/>
    <w:rsid w:val="00AC2C95"/>
    <w:rsid w:val="00B31563"/>
    <w:rsid w:val="00B42623"/>
    <w:rsid w:val="00B5082A"/>
    <w:rsid w:val="00B67726"/>
    <w:rsid w:val="00BD11DE"/>
    <w:rsid w:val="00C03B03"/>
    <w:rsid w:val="00C4723C"/>
    <w:rsid w:val="00C84DB5"/>
    <w:rsid w:val="00D40008"/>
    <w:rsid w:val="00D91BB1"/>
    <w:rsid w:val="00DE2111"/>
    <w:rsid w:val="00DE6839"/>
    <w:rsid w:val="00E06E3F"/>
    <w:rsid w:val="00E62A65"/>
    <w:rsid w:val="00ED4F1D"/>
    <w:rsid w:val="00F278A2"/>
    <w:rsid w:val="00F65FBD"/>
    <w:rsid w:val="00F83340"/>
    <w:rsid w:val="00F91576"/>
    <w:rsid w:val="00F96085"/>
    <w:rsid w:val="09125FD6"/>
    <w:rsid w:val="1EAA040B"/>
    <w:rsid w:val="29E554EA"/>
    <w:rsid w:val="2A6953B9"/>
    <w:rsid w:val="2F902295"/>
    <w:rsid w:val="44FD506E"/>
    <w:rsid w:val="58A42155"/>
    <w:rsid w:val="6E7C79C4"/>
    <w:rsid w:val="79E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5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6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7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8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9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10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1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3">
    <w:name w:val="Body Text"/>
    <w:basedOn w:val="1"/>
    <w:next w:val="2"/>
    <w:unhideWhenUsed/>
    <w:qFormat/>
    <w:uiPriority w:val="99"/>
    <w:rPr>
      <w:rFonts w:ascii="金山简黑体" w:hAnsi="金山简黑体" w:eastAsia="金山简黑体"/>
      <w:b/>
      <w:spacing w:val="-8"/>
      <w:sz w:val="44"/>
      <w:szCs w:val="20"/>
    </w:rPr>
  </w:style>
  <w:style w:type="paragraph" w:styleId="4">
    <w:name w:val="toc 6"/>
    <w:basedOn w:val="1"/>
    <w:next w:val="1"/>
    <w:qFormat/>
    <w:uiPriority w:val="39"/>
    <w:pPr>
      <w:widowControl w:val="0"/>
      <w:autoSpaceDE/>
      <w:autoSpaceDN/>
      <w:spacing w:before="0" w:after="0" w:line="240" w:lineRule="auto"/>
      <w:ind w:left="1050" w:firstLine="0"/>
      <w:jc w:val="both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14">
    <w:name w:val="Body Text Indent"/>
    <w:basedOn w:val="1"/>
    <w:next w:val="15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styleId="1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 2"/>
    <w:basedOn w:val="14"/>
    <w:next w:val="19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paragraph" w:customStyle="1" w:styleId="19">
    <w:name w:val="xl53"/>
    <w:basedOn w:val="1"/>
    <w:next w:val="1"/>
    <w:qFormat/>
    <w:uiPriority w:val="0"/>
    <w:pPr>
      <w:spacing w:before="280" w:after="280" w:line="100" w:lineRule="exact"/>
      <w:jc w:val="center"/>
    </w:pPr>
    <w:rPr>
      <w:b/>
      <w:sz w:val="20"/>
    </w:rPr>
  </w:style>
  <w:style w:type="character" w:customStyle="1" w:styleId="22">
    <w:name w:val="标题 1 字符"/>
    <w:basedOn w:val="21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7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8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9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10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3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720</Characters>
  <Lines>24</Lines>
  <Paragraphs>6</Paragraphs>
  <TotalTime>15</TotalTime>
  <ScaleCrop>false</ScaleCrop>
  <LinksUpToDate>false</LinksUpToDate>
  <CharactersWithSpaces>763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2025-03-05T08:53:00Z</dcterms:created>
  <dc:creator>黄浦 陈</dc:creator>
  <cp:lastModifiedBy>cgzx</cp:lastModifiedBy>
  <cp:lastPrinted>2025-03-10T06:37:00Z</cp:lastPrinted>
  <dcterms:modified xsi:type="dcterms:W3CDTF">2025-03-12T05:45:06Z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9A2659FAC6C24A14B823CFFE41941C4C_12</vt:lpwstr>
  </property>
</Properties>
</file>